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C3" w:rsidRPr="002377FA" w:rsidRDefault="003D71C3" w:rsidP="003D71C3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Visual Arts</w:t>
      </w:r>
      <w:r w:rsidRPr="002377FA">
        <w:rPr>
          <w:rFonts w:ascii="Arial" w:hAnsi="Arial" w:cs="Arial"/>
        </w:rPr>
        <w:t xml:space="preserve"> Lesson Plan________________________</w:t>
      </w:r>
      <w:r>
        <w:rPr>
          <w:rFonts w:ascii="Arial" w:hAnsi="Arial" w:cs="Arial"/>
        </w:rPr>
        <w:t>___________</w:t>
      </w:r>
    </w:p>
    <w:p w:rsidR="003D71C3" w:rsidRPr="002377FA" w:rsidRDefault="003D71C3" w:rsidP="003D71C3">
      <w:pPr>
        <w:rPr>
          <w:rFonts w:ascii="Arial" w:hAnsi="Arial" w:cs="Arial"/>
        </w:rPr>
      </w:pPr>
    </w:p>
    <w:p w:rsidR="003D71C3" w:rsidRPr="002377FA" w:rsidRDefault="003D71C3" w:rsidP="003D71C3">
      <w:pPr>
        <w:pStyle w:val="Heading2"/>
        <w:rPr>
          <w:rFonts w:ascii="Arial" w:hAnsi="Arial" w:cs="Arial"/>
        </w:rPr>
      </w:pPr>
      <w:r w:rsidRPr="002377FA">
        <w:rPr>
          <w:rFonts w:ascii="Arial" w:hAnsi="Arial" w:cs="Arial"/>
        </w:rPr>
        <w:t>Resources</w:t>
      </w:r>
    </w:p>
    <w:p w:rsidR="003D71C3" w:rsidRDefault="003D71C3" w:rsidP="003D71C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Paints</w:t>
      </w:r>
    </w:p>
    <w:p w:rsidR="003D71C3" w:rsidRDefault="003D71C3" w:rsidP="003D71C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Feathers</w:t>
      </w:r>
    </w:p>
    <w:p w:rsidR="003D71C3" w:rsidRDefault="003D71C3" w:rsidP="003D71C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Paper</w:t>
      </w:r>
    </w:p>
    <w:p w:rsidR="003D71C3" w:rsidRDefault="003D71C3" w:rsidP="003D71C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Buttons</w:t>
      </w:r>
    </w:p>
    <w:p w:rsidR="003D71C3" w:rsidRDefault="003D71C3" w:rsidP="003D71C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Scrap ribbon/wrapping paper</w:t>
      </w:r>
    </w:p>
    <w:p w:rsidR="003D71C3" w:rsidRDefault="003D71C3" w:rsidP="003D71C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Any other </w:t>
      </w:r>
      <w:proofErr w:type="spellStart"/>
      <w:r>
        <w:rPr>
          <w:rFonts w:ascii="Arial" w:hAnsi="Arial" w:cs="Arial"/>
        </w:rPr>
        <w:t>coloured</w:t>
      </w:r>
      <w:proofErr w:type="spellEnd"/>
      <w:r>
        <w:rPr>
          <w:rFonts w:ascii="Arial" w:hAnsi="Arial" w:cs="Arial"/>
        </w:rPr>
        <w:t xml:space="preserve"> items that may be used in a collage</w:t>
      </w:r>
    </w:p>
    <w:p w:rsidR="003D71C3" w:rsidRDefault="003D71C3" w:rsidP="003D71C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Brushes</w:t>
      </w:r>
    </w:p>
    <w:p w:rsidR="003D71C3" w:rsidRDefault="003D71C3" w:rsidP="003D71C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Pencils, </w:t>
      </w:r>
      <w:proofErr w:type="spellStart"/>
      <w:r>
        <w:rPr>
          <w:rFonts w:ascii="Arial" w:hAnsi="Arial" w:cs="Arial"/>
        </w:rPr>
        <w:t>textas</w:t>
      </w:r>
      <w:proofErr w:type="spellEnd"/>
      <w:r>
        <w:rPr>
          <w:rFonts w:ascii="Arial" w:hAnsi="Arial" w:cs="Arial"/>
        </w:rPr>
        <w:t>, markers</w:t>
      </w:r>
    </w:p>
    <w:p w:rsidR="003D71C3" w:rsidRDefault="003D71C3" w:rsidP="003D71C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 piece A3 paper per student</w:t>
      </w:r>
    </w:p>
    <w:p w:rsidR="003D71C3" w:rsidRPr="002377FA" w:rsidRDefault="003D71C3" w:rsidP="003D71C3">
      <w:pPr>
        <w:pStyle w:val="Heading2"/>
        <w:rPr>
          <w:rFonts w:ascii="Arial" w:hAnsi="Arial" w:cs="Arial"/>
        </w:rPr>
      </w:pPr>
      <w:r w:rsidRPr="002377FA">
        <w:rPr>
          <w:rFonts w:ascii="Arial" w:hAnsi="Arial" w:cs="Arial"/>
        </w:rPr>
        <w:t>Lesson Objectives</w:t>
      </w:r>
    </w:p>
    <w:p w:rsidR="003D71C3" w:rsidRDefault="003D71C3" w:rsidP="003D71C3">
      <w:pPr>
        <w:rPr>
          <w:rFonts w:ascii="Arial" w:hAnsi="Arial" w:cs="Arial"/>
        </w:rPr>
      </w:pPr>
      <w:r w:rsidRPr="002377FA">
        <w:rPr>
          <w:rFonts w:ascii="Arial" w:hAnsi="Arial" w:cs="Arial"/>
        </w:rPr>
        <w:t xml:space="preserve">To develop understanding of nature and weather and interpret this knowledge through </w:t>
      </w:r>
      <w:r>
        <w:rPr>
          <w:rFonts w:ascii="Arial" w:hAnsi="Arial" w:cs="Arial"/>
        </w:rPr>
        <w:t>collage, which can then be evaluate by teacher</w:t>
      </w:r>
    </w:p>
    <w:p w:rsidR="003D71C3" w:rsidRPr="002377FA" w:rsidRDefault="003D71C3" w:rsidP="003D71C3">
      <w:pPr>
        <w:pStyle w:val="Heading2"/>
      </w:pPr>
      <w:r w:rsidRPr="002377FA">
        <w:t>Prior Knowledge</w:t>
      </w:r>
    </w:p>
    <w:p w:rsidR="003D71C3" w:rsidRDefault="003D71C3" w:rsidP="003D71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Students should have a prior knowledge of terminology relating to weather and seasons</w:t>
      </w:r>
    </w:p>
    <w:p w:rsidR="003D71C3" w:rsidRDefault="003D71C3" w:rsidP="003D71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Students should have knowledge and practice in the art of collage</w:t>
      </w:r>
    </w:p>
    <w:p w:rsidR="003D71C3" w:rsidRPr="002377FA" w:rsidRDefault="003D71C3" w:rsidP="003D71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Students should be aware of set up and clean up procedures as well as behavioral expectations when using scissors and other art items in classroom</w:t>
      </w:r>
    </w:p>
    <w:p w:rsidR="003D71C3" w:rsidRPr="002377FA" w:rsidRDefault="003D71C3" w:rsidP="003D71C3">
      <w:pPr>
        <w:pStyle w:val="Heading2"/>
        <w:rPr>
          <w:rFonts w:ascii="Arial" w:hAnsi="Arial" w:cs="Arial"/>
        </w:rPr>
      </w:pPr>
      <w:r w:rsidRPr="002377FA">
        <w:rPr>
          <w:rFonts w:ascii="Arial" w:hAnsi="Arial" w:cs="Arial"/>
        </w:rPr>
        <w:t>Essential Learnings</w:t>
      </w:r>
    </w:p>
    <w:p w:rsidR="003D71C3" w:rsidRPr="002377FA" w:rsidRDefault="003D71C3" w:rsidP="003D71C3">
      <w:pPr>
        <w:rPr>
          <w:rFonts w:ascii="Arial" w:hAnsi="Arial" w:cs="Arial"/>
          <w:b/>
          <w:u w:val="single"/>
        </w:rPr>
      </w:pPr>
      <w:r w:rsidRPr="002377FA">
        <w:rPr>
          <w:rFonts w:ascii="Arial" w:hAnsi="Arial" w:cs="Arial"/>
          <w:b/>
          <w:u w:val="single"/>
        </w:rPr>
        <w:t>Arts</w:t>
      </w:r>
    </w:p>
    <w:p w:rsidR="003D71C3" w:rsidRPr="003D71C3" w:rsidRDefault="003D71C3" w:rsidP="003D71C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sz w:val="20"/>
          <w:szCs w:val="20"/>
        </w:rPr>
      </w:pPr>
      <w:r w:rsidRPr="003D71C3">
        <w:rPr>
          <w:rFonts w:ascii="MetaBookLF-Roman" w:hAnsi="MetaBookLF-Roman" w:cs="MetaBookLF-Roman"/>
          <w:sz w:val="20"/>
          <w:szCs w:val="20"/>
        </w:rPr>
        <w:t>Warm (red, orange, yellow) and cool (blue, green, purple) colour schemes, and mixed and complementary colours, are used to create tone and variation</w:t>
      </w:r>
    </w:p>
    <w:p w:rsidR="003D71C3" w:rsidRPr="003D71C3" w:rsidRDefault="003D71C3" w:rsidP="003D71C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sz w:val="20"/>
          <w:szCs w:val="20"/>
        </w:rPr>
      </w:pPr>
      <w:r w:rsidRPr="003D71C3">
        <w:rPr>
          <w:rFonts w:ascii="MetaBookLF-Roman" w:hAnsi="MetaBookLF-Roman" w:cs="MetaBookLF-Roman"/>
          <w:sz w:val="20"/>
          <w:szCs w:val="20"/>
        </w:rPr>
        <w:t>Line is used to suggest movement and direction</w:t>
      </w:r>
    </w:p>
    <w:p w:rsidR="003D71C3" w:rsidRPr="003D71C3" w:rsidRDefault="003D71C3" w:rsidP="003D71C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sz w:val="20"/>
          <w:szCs w:val="20"/>
        </w:rPr>
      </w:pPr>
      <w:r w:rsidRPr="003D71C3">
        <w:rPr>
          <w:rFonts w:ascii="MetaBookLF-Roman" w:hAnsi="MetaBookLF-Roman" w:cs="MetaBookLF-Roman"/>
          <w:sz w:val="20"/>
          <w:szCs w:val="20"/>
        </w:rPr>
        <w:t>Regular, irregular, open, enclosed, overlapped and adjacent shapes are used to create categories and position</w:t>
      </w:r>
    </w:p>
    <w:p w:rsidR="003D71C3" w:rsidRPr="003D71C3" w:rsidRDefault="003D71C3" w:rsidP="003D71C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sz w:val="20"/>
          <w:szCs w:val="20"/>
        </w:rPr>
      </w:pPr>
      <w:r w:rsidRPr="003D71C3">
        <w:rPr>
          <w:rFonts w:ascii="MetaBookLF-Roman" w:hAnsi="MetaBookLF-Roman" w:cs="MetaBookLF-Roman"/>
          <w:sz w:val="20"/>
          <w:szCs w:val="20"/>
        </w:rPr>
        <w:t>Texture is used to create variation and repetition</w:t>
      </w:r>
    </w:p>
    <w:p w:rsidR="003D71C3" w:rsidRDefault="003D71C3" w:rsidP="003D71C3">
      <w:pPr>
        <w:rPr>
          <w:rFonts w:ascii="Arial" w:hAnsi="Arial" w:cs="Arial"/>
          <w:b/>
          <w:u w:val="single"/>
        </w:rPr>
      </w:pPr>
    </w:p>
    <w:p w:rsidR="003D71C3" w:rsidRPr="002377FA" w:rsidRDefault="003D71C3" w:rsidP="003D71C3">
      <w:pPr>
        <w:rPr>
          <w:rFonts w:ascii="Arial" w:hAnsi="Arial" w:cs="Arial"/>
          <w:b/>
          <w:u w:val="single"/>
        </w:rPr>
      </w:pPr>
      <w:r w:rsidRPr="002377FA">
        <w:rPr>
          <w:rFonts w:ascii="Arial" w:hAnsi="Arial" w:cs="Arial"/>
          <w:b/>
          <w:u w:val="single"/>
        </w:rPr>
        <w:t>Science</w:t>
      </w:r>
    </w:p>
    <w:p w:rsidR="003D71C3" w:rsidRDefault="003D71C3" w:rsidP="003D71C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77FA">
        <w:rPr>
          <w:rFonts w:ascii="Arial" w:hAnsi="Arial" w:cs="Arial"/>
        </w:rPr>
        <w:t>Earth and space experience recurring patterns and natural cycles of events, including seasons, weather and moon phases, and these can affect living things</w:t>
      </w:r>
    </w:p>
    <w:p w:rsidR="003D71C3" w:rsidRDefault="003D71C3" w:rsidP="003D71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D71C3" w:rsidRDefault="003D71C3" w:rsidP="003D71C3">
      <w:pPr>
        <w:pStyle w:val="Heading2"/>
      </w:pPr>
      <w:r>
        <w:t>Classroom Safety</w:t>
      </w:r>
    </w:p>
    <w:p w:rsidR="003D71C3" w:rsidRDefault="003D71C3" w:rsidP="003D71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D71C3" w:rsidRDefault="003D71C3" w:rsidP="003D71C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Students should be aware of behavioral expectations when using art supplies, specifically scissors and paints.</w:t>
      </w:r>
    </w:p>
    <w:p w:rsidR="003D71C3" w:rsidRDefault="003D71C3" w:rsidP="003D71C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Students should be aware of clean up and set up procedures</w:t>
      </w:r>
    </w:p>
    <w:p w:rsidR="003D71C3" w:rsidRDefault="003D71C3" w:rsidP="003D71C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Students should be aware of respecting personal space and work</w:t>
      </w:r>
    </w:p>
    <w:p w:rsidR="003D71C3" w:rsidRDefault="003D71C3" w:rsidP="003D71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D71C3" w:rsidRDefault="003D71C3" w:rsidP="003D71C3">
      <w:pPr>
        <w:pStyle w:val="Heading2"/>
      </w:pPr>
      <w:r>
        <w:lastRenderedPageBreak/>
        <w:t>Lesson Structure</w:t>
      </w:r>
    </w:p>
    <w:p w:rsidR="003D71C3" w:rsidRDefault="003D71C3" w:rsidP="003D71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D71C3" w:rsidRDefault="003D71C3" w:rsidP="003D71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</w:t>
      </w:r>
    </w:p>
    <w:p w:rsidR="003D71C3" w:rsidRDefault="005E033E" w:rsidP="003D71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Teacher to have students get out and set up art supplies.  Students to wear protective smocks.</w:t>
      </w:r>
    </w:p>
    <w:p w:rsidR="005E033E" w:rsidRDefault="005E033E" w:rsidP="003D71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Teacher will ask questions to ascertain student’s knowledge and understanding of seasons, weather and collage process.</w:t>
      </w:r>
    </w:p>
    <w:p w:rsidR="005E033E" w:rsidRDefault="005E033E" w:rsidP="003D71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D71C3" w:rsidRDefault="003D71C3" w:rsidP="003D71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Body</w:t>
      </w:r>
    </w:p>
    <w:p w:rsidR="003D71C3" w:rsidRDefault="005E033E" w:rsidP="003D71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Students are to design and produce a collage based on a season of their choosing.  They may do so with any of the art items available to them. </w:t>
      </w:r>
    </w:p>
    <w:p w:rsidR="005E033E" w:rsidRDefault="005E033E" w:rsidP="003D71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D71C3" w:rsidRDefault="003D71C3" w:rsidP="003D71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Closure</w:t>
      </w:r>
    </w:p>
    <w:p w:rsidR="003D71C3" w:rsidRPr="005E033E" w:rsidRDefault="005E033E" w:rsidP="003D71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5E033E">
        <w:rPr>
          <w:rFonts w:ascii="Arial" w:hAnsi="Arial" w:cs="Arial"/>
        </w:rPr>
        <w:t>Teacher</w:t>
      </w:r>
      <w:r>
        <w:rPr>
          <w:rFonts w:ascii="Arial" w:hAnsi="Arial" w:cs="Arial"/>
        </w:rPr>
        <w:t xml:space="preserve"> to select students at random to explain their collage and selections.</w:t>
      </w:r>
      <w:proofErr w:type="gramEnd"/>
      <w:r>
        <w:rPr>
          <w:rFonts w:ascii="Arial" w:hAnsi="Arial" w:cs="Arial"/>
        </w:rPr>
        <w:t xml:space="preserve">  As students explain work teacher will create list on board under each season heading listing colour choices and why.  End with teacher recapping lesson and list.</w:t>
      </w:r>
    </w:p>
    <w:p w:rsidR="003D71C3" w:rsidRDefault="003D71C3" w:rsidP="003D71C3">
      <w:pPr>
        <w:pStyle w:val="Heading2"/>
      </w:pPr>
      <w:r>
        <w:t>Reflection</w:t>
      </w:r>
    </w:p>
    <w:p w:rsidR="003D71C3" w:rsidRDefault="003D71C3" w:rsidP="003D71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D71C3" w:rsidRDefault="003D71C3" w:rsidP="003D71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Students should write the followin</w:t>
      </w:r>
      <w:r w:rsidR="005E033E">
        <w:rPr>
          <w:rFonts w:ascii="Arial" w:hAnsi="Arial" w:cs="Arial"/>
        </w:rPr>
        <w:t>g in their Arts journals under ‘Visual arts – Weather Collage</w:t>
      </w:r>
      <w:r>
        <w:rPr>
          <w:rFonts w:ascii="Arial" w:hAnsi="Arial" w:cs="Arial"/>
        </w:rPr>
        <w:t>’</w:t>
      </w:r>
    </w:p>
    <w:p w:rsidR="005E033E" w:rsidRDefault="005E033E" w:rsidP="005E033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Season chosen</w:t>
      </w:r>
    </w:p>
    <w:p w:rsidR="005E033E" w:rsidRDefault="005E033E" w:rsidP="005E033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Colours used</w:t>
      </w:r>
    </w:p>
    <w:p w:rsidR="005E033E" w:rsidRDefault="005E033E" w:rsidP="005E033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Art items used</w:t>
      </w:r>
    </w:p>
    <w:p w:rsidR="005E033E" w:rsidRDefault="005E033E" w:rsidP="005E033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Brief explanation of choices</w:t>
      </w:r>
    </w:p>
    <w:p w:rsidR="005E033E" w:rsidRPr="005E033E" w:rsidRDefault="005E033E" w:rsidP="005E033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D71C3" w:rsidRDefault="003D71C3" w:rsidP="003D71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D71C3" w:rsidRPr="000801C8" w:rsidRDefault="003D71C3" w:rsidP="003D71C3">
      <w:pPr>
        <w:pStyle w:val="Heading2"/>
      </w:pPr>
      <w:r w:rsidRPr="000801C8">
        <w:t>Further Learning</w:t>
      </w:r>
    </w:p>
    <w:p w:rsidR="003D71C3" w:rsidRPr="000801C8" w:rsidRDefault="003D71C3" w:rsidP="003D71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lesson will link into a </w:t>
      </w:r>
      <w:r w:rsidR="005E033E">
        <w:rPr>
          <w:rFonts w:ascii="Arial" w:hAnsi="Arial" w:cs="Arial"/>
        </w:rPr>
        <w:t>Drama, Dance and Science lessons on weather and seasons</w:t>
      </w:r>
      <w:r>
        <w:rPr>
          <w:rFonts w:ascii="Arial" w:hAnsi="Arial" w:cs="Arial"/>
        </w:rPr>
        <w:t>.</w:t>
      </w:r>
    </w:p>
    <w:p w:rsidR="0086486B" w:rsidRDefault="0086486B"/>
    <w:sectPr w:rsidR="0086486B" w:rsidSect="000801C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BookLF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5587"/>
    <w:multiLevelType w:val="hybridMultilevel"/>
    <w:tmpl w:val="B5669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4103F"/>
    <w:multiLevelType w:val="hybridMultilevel"/>
    <w:tmpl w:val="FE9EA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71E91"/>
    <w:multiLevelType w:val="hybridMultilevel"/>
    <w:tmpl w:val="C9626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F74F4"/>
    <w:multiLevelType w:val="hybridMultilevel"/>
    <w:tmpl w:val="1A848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73826"/>
    <w:multiLevelType w:val="hybridMultilevel"/>
    <w:tmpl w:val="B090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C0866"/>
    <w:multiLevelType w:val="hybridMultilevel"/>
    <w:tmpl w:val="AC5CE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E1B17"/>
    <w:multiLevelType w:val="hybridMultilevel"/>
    <w:tmpl w:val="CCE05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F357E"/>
    <w:multiLevelType w:val="hybridMultilevel"/>
    <w:tmpl w:val="D44AA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505140"/>
    <w:multiLevelType w:val="hybridMultilevel"/>
    <w:tmpl w:val="733E7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878A3"/>
    <w:multiLevelType w:val="hybridMultilevel"/>
    <w:tmpl w:val="CED45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71C3"/>
    <w:rsid w:val="001D17EC"/>
    <w:rsid w:val="003D71C3"/>
    <w:rsid w:val="00537BD8"/>
    <w:rsid w:val="005E033E"/>
    <w:rsid w:val="0086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1C3"/>
  </w:style>
  <w:style w:type="paragraph" w:styleId="Heading1">
    <w:name w:val="heading 1"/>
    <w:basedOn w:val="Normal"/>
    <w:next w:val="Normal"/>
    <w:link w:val="Heading1Char"/>
    <w:uiPriority w:val="9"/>
    <w:qFormat/>
    <w:rsid w:val="003D71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71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D17E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ndalus" w:eastAsiaTheme="majorEastAsia" w:hAnsi="Andalus" w:cstheme="majorBidi"/>
      <w:sz w:val="3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17E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D71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D71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D71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71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Human01</dc:creator>
  <cp:lastModifiedBy>Human01</cp:lastModifiedBy>
  <cp:revision>1</cp:revision>
  <dcterms:created xsi:type="dcterms:W3CDTF">2010-06-04T06:09:00Z</dcterms:created>
  <dcterms:modified xsi:type="dcterms:W3CDTF">2010-06-04T06:31:00Z</dcterms:modified>
</cp:coreProperties>
</file>